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浙江省专业学位研究生优秀实践成果</w:t>
      </w: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申报表</w:t>
      </w:r>
    </w:p>
    <w:p>
      <w:pPr>
        <w:widowControl/>
        <w:shd w:val="clear" w:color="auto" w:fill="FFFFFF"/>
        <w:spacing w:line="580" w:lineRule="exact"/>
        <w:ind w:firstLine="594" w:firstLineChars="198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5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28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培养单位</w:t>
            </w:r>
          </w:p>
        </w:tc>
        <w:tc>
          <w:tcPr>
            <w:tcW w:w="5035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rPr>
                <w:rFonts w:ascii="Times New Roman" w:hAnsi="Times New Roman" w:eastAsia="仿宋_GB2312"/>
                <w:bCs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申报人姓名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rPr>
                <w:rFonts w:ascii="Times New Roman" w:hAnsi="Times New Roman" w:eastAsia="仿宋_GB2312"/>
                <w:bCs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成果名称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专业学位类别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专业学位领域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tcBorders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成果形式</w:t>
            </w:r>
          </w:p>
        </w:tc>
        <w:tc>
          <w:tcPr>
            <w:tcW w:w="5035" w:type="dxa"/>
            <w:tcBorders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文艺作品类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应用设计类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实践</w:t>
            </w: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报告类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指导教师</w:t>
            </w:r>
            <w:bookmarkStart w:id="0" w:name="_GoBack"/>
            <w:bookmarkEnd w:id="0"/>
          </w:p>
        </w:tc>
        <w:tc>
          <w:tcPr>
            <w:tcW w:w="5035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p>
      <w:pPr>
        <w:spacing w:before="156" w:beforeLines="50" w:after="156" w:afterLines="50"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Times New Roman" w:hAnsi="Times New Roman"/>
          <w:bCs/>
          <w:sz w:val="36"/>
          <w:szCs w:val="36"/>
        </w:rPr>
        <w:br w:type="page"/>
      </w:r>
      <w:r>
        <w:rPr>
          <w:rFonts w:hint="eastAsia" w:ascii="方正小标宋_GBK" w:eastAsia="方正小标宋_GBK"/>
          <w:bCs/>
          <w:sz w:val="44"/>
          <w:szCs w:val="44"/>
        </w:rPr>
        <w:t>承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hint="eastAsia" w:ascii="方正小标宋_GBK" w:eastAsia="方正小标宋_GBK"/>
          <w:bCs/>
          <w:sz w:val="44"/>
          <w:szCs w:val="44"/>
        </w:rPr>
        <w:t>诺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hint="eastAsia" w:ascii="方正小标宋_GBK" w:eastAsia="方正小标宋_GBK"/>
          <w:bCs/>
          <w:sz w:val="44"/>
          <w:szCs w:val="44"/>
        </w:rPr>
        <w:t>书</w:t>
      </w:r>
    </w:p>
    <w:p>
      <w:pPr>
        <w:spacing w:line="600" w:lineRule="exact"/>
        <w:rPr>
          <w:rFonts w:ascii="黑体" w:hAnsi="Times New Roman" w:eastAsia="黑体"/>
          <w:bCs/>
          <w:sz w:val="32"/>
          <w:szCs w:val="32"/>
        </w:rPr>
      </w:pPr>
      <w:r>
        <w:rPr>
          <w:rFonts w:hint="eastAsia" w:ascii="黑体" w:hAnsi="Times New Roman" w:eastAsia="黑体"/>
          <w:bCs/>
          <w:sz w:val="32"/>
          <w:szCs w:val="32"/>
        </w:rPr>
        <w:t>申报人承诺：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、本申报书中所填写的各栏目内容真实、准确。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、支撑材料真实、可靠，成果事实存在。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、申报成果为申报人实习实践期间，在导师指导下自主研究完成，知识产权明晰完整，未剽窃他人成果，未侵犯他人的知识产权。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4</w:t>
      </w:r>
      <w:r>
        <w:rPr>
          <w:rFonts w:hint="eastAsia" w:ascii="仿宋_GB2312" w:hAnsi="Times New Roman" w:eastAsia="仿宋_GB2312"/>
          <w:bCs/>
          <w:sz w:val="32"/>
          <w:szCs w:val="32"/>
        </w:rPr>
        <w:t>、提供的经济效益或社会效益数据及证明客观、真实。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5</w:t>
      </w:r>
      <w:r>
        <w:rPr>
          <w:rFonts w:hint="eastAsia" w:ascii="仿宋_GB2312" w:hAnsi="Times New Roman" w:eastAsia="仿宋_GB2312"/>
          <w:bCs/>
          <w:sz w:val="32"/>
          <w:szCs w:val="32"/>
        </w:rPr>
        <w:t>、申报成果不存在涉密内容。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若发生与上述承诺相违背的事实，由本人承担全部法律责任。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申报人签字：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校内导师签字：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校外导师签字：</w:t>
      </w:r>
    </w:p>
    <w:p>
      <w:pPr>
        <w:spacing w:line="600" w:lineRule="exact"/>
        <w:ind w:firstLine="600" w:firstLineChars="200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成果简介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成果主要内容、意义、应用价值或社会影响力、为企业（行业）解决的实际问题等 (字数控制在1500字以内)。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成果特色及亮点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校内、校外导师的作用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hint="eastAsia"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(字数控制在1000字以内)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与成果相关的支撑材料清单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校内导师签字：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校外导师签字：</w:t>
            </w: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培养单位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意见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负责人签字（盖章）：</w:t>
            </w: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58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EA4F5E"/>
    <w:rsid w:val="00540D31"/>
    <w:rsid w:val="009B743C"/>
    <w:rsid w:val="00DF12F2"/>
    <w:rsid w:val="00EA4F5E"/>
    <w:rsid w:val="55BA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2019-05-27T03:43:00Z</dcterms:created>
  <dc:creator>HP</dc:creator>
  <cp:lastModifiedBy>拟痕</cp:lastModifiedBy>
  <dcterms:modified xsi:type="dcterms:W3CDTF">2023-06-14T06:49:00Z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31B02E78934B4B2C92668DC08F4EDD6B_12</vt:lpwstr>
  </property>
</Properties>
</file>